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CE" w:rsidRDefault="002A2D90" w:rsidP="002A2D90">
      <w:r>
        <w:t>Együttműködés a Nyugdíjas klubbal 2020. 01. 22.</w:t>
      </w:r>
    </w:p>
    <w:p w:rsidR="002A2D90" w:rsidRDefault="002A2D90" w:rsidP="002A2D90">
      <w:pPr>
        <w:spacing w:line="240" w:lineRule="auto"/>
        <w:ind w:firstLine="284"/>
        <w:jc w:val="left"/>
      </w:pPr>
      <w:r>
        <w:t xml:space="preserve">A Kazinczy Tagiskola hatodikosai vendégül látták a Szivárvány Nyugdíjas klub tagjait. A kötetlen beszélgetésen a téli szünet és ünnepek élményei mellett az éves programokról is beszélgettek. </w:t>
      </w:r>
    </w:p>
    <w:p w:rsidR="002A2D90" w:rsidRDefault="002A2D90" w:rsidP="002A2D90">
      <w:pPr>
        <w:spacing w:line="240" w:lineRule="auto"/>
        <w:jc w:val="left"/>
      </w:pPr>
      <w:r>
        <w:t>A diákok a nyugdíjasok gyermekkori élményeiről faggatták a vendégeket.</w:t>
      </w:r>
    </w:p>
    <w:p w:rsidR="002A2D90" w:rsidRDefault="002A2D90" w:rsidP="002A2D90">
      <w:pPr>
        <w:spacing w:line="240" w:lineRule="auto"/>
        <w:jc w:val="left"/>
      </w:pPr>
      <w:r>
        <w:t>A diákokat jelképes ajándékkal, mikuláscsomaggal ajándékozták meg az idősek.</w:t>
      </w:r>
    </w:p>
    <w:p w:rsidR="002A2D90" w:rsidRDefault="002A2D90" w:rsidP="002A2D90">
      <w:pPr>
        <w:spacing w:line="240" w:lineRule="auto"/>
        <w:jc w:val="left"/>
      </w:pPr>
      <w:r>
        <w:t>Mezei Istvánné a Nyugdíjas klub vezetője megköszönte a sikeres együttműködést.</w:t>
      </w:r>
    </w:p>
    <w:p w:rsidR="002A2D90" w:rsidRDefault="002A2D90" w:rsidP="002A2D90">
      <w:pPr>
        <w:spacing w:line="240" w:lineRule="auto"/>
        <w:jc w:val="left"/>
      </w:pPr>
      <w:r>
        <w:t>Tanítványainkat süteménnyel és üdítővel lepték meg, akik boldogan köszönték az ajándékot.</w:t>
      </w:r>
    </w:p>
    <w:p w:rsidR="002A2D90" w:rsidRPr="002A2D90" w:rsidRDefault="002A2D90" w:rsidP="002A2D90">
      <w:pPr>
        <w:spacing w:line="240" w:lineRule="auto"/>
        <w:jc w:val="both"/>
      </w:pPr>
      <w:bookmarkStart w:id="0" w:name="_GoBack"/>
      <w:r w:rsidRPr="002A2D90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3796030</wp:posOffset>
            </wp:positionH>
            <wp:positionV relativeFrom="paragraph">
              <wp:posOffset>4236085</wp:posOffset>
            </wp:positionV>
            <wp:extent cx="3536950" cy="2650827"/>
            <wp:effectExtent l="0" t="0" r="6350" b="0"/>
            <wp:wrapTight wrapText="bothSides">
              <wp:wrapPolygon edited="0">
                <wp:start x="0" y="0"/>
                <wp:lineTo x="0" y="21424"/>
                <wp:lineTo x="21522" y="21424"/>
                <wp:lineTo x="21522" y="0"/>
                <wp:lineTo x="0" y="0"/>
              </wp:wrapPolygon>
            </wp:wrapTight>
            <wp:docPr id="5" name="Kép 5" descr="G:\Kincset érő közösségek pályázat\Pályázat_közösségépítés 2017\2020 01 22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Kincset érő közösségek pályázat\Pályázat_közösségépítés 2017\2020 01 22\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65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A2D90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-411480</wp:posOffset>
            </wp:positionH>
            <wp:positionV relativeFrom="paragraph">
              <wp:posOffset>3446145</wp:posOffset>
            </wp:positionV>
            <wp:extent cx="3141156" cy="4185975"/>
            <wp:effectExtent l="0" t="0" r="2540" b="5080"/>
            <wp:wrapTight wrapText="bothSides">
              <wp:wrapPolygon edited="0">
                <wp:start x="0" y="0"/>
                <wp:lineTo x="0" y="21528"/>
                <wp:lineTo x="21486" y="21528"/>
                <wp:lineTo x="21486" y="0"/>
                <wp:lineTo x="0" y="0"/>
              </wp:wrapPolygon>
            </wp:wrapTight>
            <wp:docPr id="3" name="Kép 3" descr="G:\Kincset érő közösségek pályázat\Pályázat_közösségépítés 2017\2020 01 22\06 süteményez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incset érő közösségek pályázat\Pályázat_közösségépítés 2017\2020 01 22\06 süteményezé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156" cy="41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D90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2900045</wp:posOffset>
            </wp:positionH>
            <wp:positionV relativeFrom="paragraph">
              <wp:posOffset>274668</wp:posOffset>
            </wp:positionV>
            <wp:extent cx="3225628" cy="2417445"/>
            <wp:effectExtent l="0" t="0" r="0" b="1905"/>
            <wp:wrapTight wrapText="bothSides">
              <wp:wrapPolygon edited="0">
                <wp:start x="0" y="0"/>
                <wp:lineTo x="0" y="21447"/>
                <wp:lineTo x="21434" y="21447"/>
                <wp:lineTo x="21434" y="0"/>
                <wp:lineTo x="0" y="0"/>
              </wp:wrapPolygon>
            </wp:wrapTight>
            <wp:docPr id="2" name="Kép 2" descr="G:\Kincset érő közösségek pályázat\Pályázat_közösségépítés 2017\2020 01 22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incset érő közösségek pályázat\Pályázat_közösségépítés 2017\2020 01 22\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628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D90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-640714</wp:posOffset>
            </wp:positionH>
            <wp:positionV relativeFrom="paragraph">
              <wp:posOffset>249996</wp:posOffset>
            </wp:positionV>
            <wp:extent cx="3253740" cy="2438594"/>
            <wp:effectExtent l="0" t="0" r="3810" b="0"/>
            <wp:wrapTight wrapText="bothSides">
              <wp:wrapPolygon edited="0">
                <wp:start x="0" y="0"/>
                <wp:lineTo x="0" y="21431"/>
                <wp:lineTo x="21499" y="21431"/>
                <wp:lineTo x="21499" y="0"/>
                <wp:lineTo x="0" y="0"/>
              </wp:wrapPolygon>
            </wp:wrapTight>
            <wp:docPr id="1" name="Kép 1" descr="G:\Kincset érő közösségek pályázat\Pályázat_közösségépítés 2017\2020 01 22\01 Nyugdíjas klub vezetője köszönti a gyerek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incset érő közösségek pályázat\Pályázat_közösségépítés 2017\2020 01 22\01 Nyugdíjas klub vezetője köszönti a gyerekek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3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2D90" w:rsidRPr="002A2D90" w:rsidSect="002A2D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90"/>
    <w:rsid w:val="002A2D90"/>
    <w:rsid w:val="00A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8BBA"/>
  <w15:chartTrackingRefBased/>
  <w15:docId w15:val="{3D5409D5-38E5-4EA7-84A0-20883922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2021-05-02T16:39:00Z</dcterms:created>
  <dcterms:modified xsi:type="dcterms:W3CDTF">2021-05-02T16:46:00Z</dcterms:modified>
</cp:coreProperties>
</file>